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57"/>
        <w:gridCol w:w="1447"/>
        <w:gridCol w:w="2067"/>
        <w:gridCol w:w="1103"/>
        <w:gridCol w:w="567"/>
        <w:gridCol w:w="1670"/>
      </w:tblGrid>
      <w:tr w:rsidR="00B81AE7" w:rsidRPr="00B81AE7" w14:paraId="165A0259" w14:textId="1B35F77C" w:rsidTr="0072077B">
        <w:tc>
          <w:tcPr>
            <w:tcW w:w="1757" w:type="dxa"/>
          </w:tcPr>
          <w:p w14:paraId="28AD190D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MACROCRITERIO</w:t>
            </w:r>
          </w:p>
        </w:tc>
        <w:tc>
          <w:tcPr>
            <w:tcW w:w="1447" w:type="dxa"/>
          </w:tcPr>
          <w:p w14:paraId="13A6BFB2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DESCRIZIONE</w:t>
            </w:r>
          </w:p>
        </w:tc>
        <w:tc>
          <w:tcPr>
            <w:tcW w:w="2067" w:type="dxa"/>
          </w:tcPr>
          <w:p w14:paraId="5E80005B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CRITERI</w:t>
            </w:r>
          </w:p>
        </w:tc>
        <w:tc>
          <w:tcPr>
            <w:tcW w:w="1670" w:type="dxa"/>
            <w:gridSpan w:val="2"/>
          </w:tcPr>
          <w:p w14:paraId="6F9A87D6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PUNTEGGIO</w:t>
            </w:r>
          </w:p>
        </w:tc>
        <w:tc>
          <w:tcPr>
            <w:tcW w:w="1670" w:type="dxa"/>
          </w:tcPr>
          <w:p w14:paraId="0064185B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22866FB5" w14:textId="1B071967" w:rsidTr="0072077B">
        <w:tc>
          <w:tcPr>
            <w:tcW w:w="1757" w:type="dxa"/>
            <w:vMerge w:val="restart"/>
            <w:vAlign w:val="center"/>
          </w:tcPr>
          <w:p w14:paraId="1618CF80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Formazione base</w:t>
            </w:r>
          </w:p>
        </w:tc>
        <w:tc>
          <w:tcPr>
            <w:tcW w:w="1447" w:type="dxa"/>
            <w:vMerge w:val="restart"/>
            <w:vAlign w:val="center"/>
          </w:tcPr>
          <w:p w14:paraId="50DD19B2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Valutazione dei titoli di studio</w:t>
            </w:r>
          </w:p>
        </w:tc>
        <w:tc>
          <w:tcPr>
            <w:tcW w:w="2067" w:type="dxa"/>
            <w:vMerge w:val="restart"/>
            <w:vAlign w:val="center"/>
          </w:tcPr>
          <w:p w14:paraId="37C0A647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Laurea magistrale/specialistica pertinente (vecchio ordinamento o nuovo ordinamento 2° livello)</w:t>
            </w:r>
          </w:p>
        </w:tc>
        <w:tc>
          <w:tcPr>
            <w:tcW w:w="1103" w:type="dxa"/>
          </w:tcPr>
          <w:p w14:paraId="74B7B141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110 e lode</w:t>
            </w:r>
          </w:p>
        </w:tc>
        <w:tc>
          <w:tcPr>
            <w:tcW w:w="567" w:type="dxa"/>
          </w:tcPr>
          <w:p w14:paraId="4618050C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670" w:type="dxa"/>
          </w:tcPr>
          <w:p w14:paraId="7A663CB0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20212548" w14:textId="3F3323F9" w:rsidTr="0072077B">
        <w:tc>
          <w:tcPr>
            <w:tcW w:w="1757" w:type="dxa"/>
            <w:vMerge/>
          </w:tcPr>
          <w:p w14:paraId="1A783E22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11F46DDB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Merge/>
            <w:vAlign w:val="center"/>
          </w:tcPr>
          <w:p w14:paraId="1B1D0370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</w:tcPr>
          <w:p w14:paraId="4319A093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da 108 a 110</w:t>
            </w:r>
          </w:p>
        </w:tc>
        <w:tc>
          <w:tcPr>
            <w:tcW w:w="567" w:type="dxa"/>
          </w:tcPr>
          <w:p w14:paraId="49320CC8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670" w:type="dxa"/>
          </w:tcPr>
          <w:p w14:paraId="27F7E100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3FFCF927" w14:textId="6B7F72CC" w:rsidTr="0072077B">
        <w:tc>
          <w:tcPr>
            <w:tcW w:w="1757" w:type="dxa"/>
            <w:vMerge/>
          </w:tcPr>
          <w:p w14:paraId="329FFFB7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3F21F10A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Merge/>
            <w:vAlign w:val="center"/>
          </w:tcPr>
          <w:p w14:paraId="7D38E2FE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</w:tcPr>
          <w:p w14:paraId="0A691F17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da 100 a 107</w:t>
            </w:r>
          </w:p>
        </w:tc>
        <w:tc>
          <w:tcPr>
            <w:tcW w:w="567" w:type="dxa"/>
          </w:tcPr>
          <w:p w14:paraId="7DDA6FB9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670" w:type="dxa"/>
          </w:tcPr>
          <w:p w14:paraId="1363E5FC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0642EB1A" w14:textId="7A7AC158" w:rsidTr="0072077B">
        <w:tc>
          <w:tcPr>
            <w:tcW w:w="1757" w:type="dxa"/>
            <w:vMerge/>
          </w:tcPr>
          <w:p w14:paraId="66EF2B33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00594229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Merge/>
            <w:vAlign w:val="center"/>
          </w:tcPr>
          <w:p w14:paraId="26AA19FF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</w:tcPr>
          <w:p w14:paraId="66B42061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Fino a 99</w:t>
            </w:r>
          </w:p>
        </w:tc>
        <w:tc>
          <w:tcPr>
            <w:tcW w:w="567" w:type="dxa"/>
          </w:tcPr>
          <w:p w14:paraId="274B13CA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70" w:type="dxa"/>
          </w:tcPr>
          <w:p w14:paraId="52585423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13F72AD0" w14:textId="21A0B6A2" w:rsidTr="0072077B">
        <w:tc>
          <w:tcPr>
            <w:tcW w:w="1757" w:type="dxa"/>
            <w:vMerge/>
          </w:tcPr>
          <w:p w14:paraId="5041F932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0E01C836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10BCC6A9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Laurea triennale pertinente (in assenza di Laurea magistrale/specialistica pertinente)</w:t>
            </w:r>
          </w:p>
        </w:tc>
        <w:tc>
          <w:tcPr>
            <w:tcW w:w="1103" w:type="dxa"/>
          </w:tcPr>
          <w:p w14:paraId="351DF7B8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110 e lode</w:t>
            </w:r>
          </w:p>
        </w:tc>
        <w:tc>
          <w:tcPr>
            <w:tcW w:w="567" w:type="dxa"/>
          </w:tcPr>
          <w:p w14:paraId="59B51BC5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670" w:type="dxa"/>
          </w:tcPr>
          <w:p w14:paraId="2D8B1841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0D98A7A2" w14:textId="4C2E4051" w:rsidTr="0072077B">
        <w:tc>
          <w:tcPr>
            <w:tcW w:w="1757" w:type="dxa"/>
            <w:vMerge/>
          </w:tcPr>
          <w:p w14:paraId="0C3223AA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7A8EE9C6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Merge/>
            <w:vAlign w:val="center"/>
          </w:tcPr>
          <w:p w14:paraId="63A4A7E4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</w:tcPr>
          <w:p w14:paraId="3EC9BFC7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da 108 a 110</w:t>
            </w:r>
          </w:p>
        </w:tc>
        <w:tc>
          <w:tcPr>
            <w:tcW w:w="567" w:type="dxa"/>
          </w:tcPr>
          <w:p w14:paraId="5CCF08FD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70" w:type="dxa"/>
          </w:tcPr>
          <w:p w14:paraId="256640F0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1764AD98" w14:textId="5ED60509" w:rsidTr="0072077B">
        <w:tc>
          <w:tcPr>
            <w:tcW w:w="1757" w:type="dxa"/>
            <w:vMerge/>
          </w:tcPr>
          <w:p w14:paraId="34639D89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6C9F66A3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Merge/>
            <w:vAlign w:val="center"/>
          </w:tcPr>
          <w:p w14:paraId="1284813B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</w:tcPr>
          <w:p w14:paraId="005E75C6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da 100 a 107</w:t>
            </w:r>
          </w:p>
        </w:tc>
        <w:tc>
          <w:tcPr>
            <w:tcW w:w="567" w:type="dxa"/>
          </w:tcPr>
          <w:p w14:paraId="42D8EF64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70" w:type="dxa"/>
          </w:tcPr>
          <w:p w14:paraId="538C1FE8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6D655AFF" w14:textId="41B0E7DD" w:rsidTr="0072077B">
        <w:tc>
          <w:tcPr>
            <w:tcW w:w="1757" w:type="dxa"/>
            <w:vMerge/>
          </w:tcPr>
          <w:p w14:paraId="0C644F0D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7F396D5A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Merge/>
            <w:vAlign w:val="center"/>
          </w:tcPr>
          <w:p w14:paraId="7CC08194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</w:tcPr>
          <w:p w14:paraId="0037F804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Fino a 99</w:t>
            </w:r>
          </w:p>
        </w:tc>
        <w:tc>
          <w:tcPr>
            <w:tcW w:w="567" w:type="dxa"/>
          </w:tcPr>
          <w:p w14:paraId="7E325EA2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70" w:type="dxa"/>
          </w:tcPr>
          <w:p w14:paraId="3ABBE84B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08662ECC" w14:textId="55CB6B5F" w:rsidTr="0072077B">
        <w:tc>
          <w:tcPr>
            <w:tcW w:w="1757" w:type="dxa"/>
            <w:vMerge/>
          </w:tcPr>
          <w:p w14:paraId="6460D14F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714ABA75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Align w:val="center"/>
          </w:tcPr>
          <w:p w14:paraId="61DACA05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Diploma di Istituto Tecnico Settore Tecnologico- Indirizzo “Informatica e Telecomunicazioni”</w:t>
            </w:r>
          </w:p>
        </w:tc>
        <w:tc>
          <w:tcPr>
            <w:tcW w:w="1670" w:type="dxa"/>
            <w:gridSpan w:val="2"/>
          </w:tcPr>
          <w:p w14:paraId="21850D91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70" w:type="dxa"/>
          </w:tcPr>
          <w:p w14:paraId="77E30B74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73241ACE" w14:textId="5C3B4937" w:rsidTr="0072077B">
        <w:tc>
          <w:tcPr>
            <w:tcW w:w="1757" w:type="dxa"/>
            <w:vMerge/>
            <w:vAlign w:val="center"/>
          </w:tcPr>
          <w:p w14:paraId="531E07A6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  <w:vAlign w:val="center"/>
          </w:tcPr>
          <w:p w14:paraId="42184658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Align w:val="center"/>
          </w:tcPr>
          <w:p w14:paraId="59F0C62D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Certificazione Informatica EIPASS</w:t>
            </w:r>
          </w:p>
        </w:tc>
        <w:tc>
          <w:tcPr>
            <w:tcW w:w="1670" w:type="dxa"/>
            <w:gridSpan w:val="2"/>
          </w:tcPr>
          <w:p w14:paraId="04EF8092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70" w:type="dxa"/>
          </w:tcPr>
          <w:p w14:paraId="6974A85B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6038B880" w14:textId="3B6BA20C" w:rsidTr="0072077B">
        <w:tc>
          <w:tcPr>
            <w:tcW w:w="1757" w:type="dxa"/>
            <w:vAlign w:val="center"/>
          </w:tcPr>
          <w:p w14:paraId="4B2552C3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Formazione specialistica</w:t>
            </w:r>
          </w:p>
        </w:tc>
        <w:tc>
          <w:tcPr>
            <w:tcW w:w="1447" w:type="dxa"/>
            <w:vAlign w:val="center"/>
          </w:tcPr>
          <w:p w14:paraId="71E4DB7A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Valutazione della formazione specialistica</w:t>
            </w:r>
          </w:p>
        </w:tc>
        <w:tc>
          <w:tcPr>
            <w:tcW w:w="2067" w:type="dxa"/>
            <w:vAlign w:val="center"/>
          </w:tcPr>
          <w:p w14:paraId="60DDA963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Master universitari e/o corsi di specializzazione universitari riconosciuti, pertinenti (max 5 titoli – 2 punti a titolo)</w:t>
            </w:r>
          </w:p>
        </w:tc>
        <w:tc>
          <w:tcPr>
            <w:tcW w:w="1670" w:type="dxa"/>
            <w:gridSpan w:val="2"/>
          </w:tcPr>
          <w:p w14:paraId="32B83792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massimo 10 punti</w:t>
            </w:r>
          </w:p>
        </w:tc>
        <w:tc>
          <w:tcPr>
            <w:tcW w:w="1670" w:type="dxa"/>
          </w:tcPr>
          <w:p w14:paraId="2B346AEC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5E4BCA74" w14:textId="14F69AEE" w:rsidTr="0072077B">
        <w:tc>
          <w:tcPr>
            <w:tcW w:w="1757" w:type="dxa"/>
            <w:vMerge w:val="restart"/>
            <w:vAlign w:val="center"/>
          </w:tcPr>
          <w:p w14:paraId="7B0AE5E1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Esperienza professionale in contesti scolastici</w:t>
            </w:r>
          </w:p>
        </w:tc>
        <w:tc>
          <w:tcPr>
            <w:tcW w:w="1447" w:type="dxa"/>
            <w:vMerge w:val="restart"/>
            <w:vAlign w:val="center"/>
          </w:tcPr>
          <w:p w14:paraId="6C21F1B4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Valutazione dell’esperienza professionale in contesti scolastici</w:t>
            </w:r>
          </w:p>
        </w:tc>
        <w:tc>
          <w:tcPr>
            <w:tcW w:w="2067" w:type="dxa"/>
            <w:vAlign w:val="center"/>
          </w:tcPr>
          <w:p w14:paraId="2C6BC461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Esperienza di insegnamento nelle istituzioni scolastiche</w:t>
            </w:r>
          </w:p>
          <w:p w14:paraId="3D5997FA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(3 punti per anno)</w:t>
            </w:r>
          </w:p>
          <w:p w14:paraId="31282A63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70" w:type="dxa"/>
            <w:gridSpan w:val="2"/>
          </w:tcPr>
          <w:p w14:paraId="6CEEE643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massimo 15 punti</w:t>
            </w:r>
          </w:p>
          <w:p w14:paraId="2404916D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70" w:type="dxa"/>
          </w:tcPr>
          <w:p w14:paraId="53A262F8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62CBC543" w14:textId="17BB9B03" w:rsidTr="0072077B">
        <w:tc>
          <w:tcPr>
            <w:tcW w:w="1757" w:type="dxa"/>
            <w:vMerge/>
          </w:tcPr>
          <w:p w14:paraId="1CA2A566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26B00B0E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Align w:val="center"/>
          </w:tcPr>
          <w:p w14:paraId="312A6D94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Esperienza di formatore corsi di</w:t>
            </w:r>
          </w:p>
          <w:p w14:paraId="43BA8F25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informatica (4 punti per anno)</w:t>
            </w:r>
          </w:p>
          <w:p w14:paraId="67126A1C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70" w:type="dxa"/>
            <w:gridSpan w:val="2"/>
          </w:tcPr>
          <w:p w14:paraId="487DB50C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massimo 20 punti</w:t>
            </w:r>
          </w:p>
          <w:p w14:paraId="19977763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70" w:type="dxa"/>
          </w:tcPr>
          <w:p w14:paraId="1336908B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727DF128" w14:textId="2F53DECB" w:rsidTr="0072077B">
        <w:tc>
          <w:tcPr>
            <w:tcW w:w="1757" w:type="dxa"/>
            <w:vMerge/>
          </w:tcPr>
          <w:p w14:paraId="3E5B934D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5A2EC364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Align w:val="center"/>
          </w:tcPr>
          <w:p w14:paraId="6C426702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Esperienza di esperto nei progetti PON- FSE moduli informatica (5 punti per anno)</w:t>
            </w:r>
          </w:p>
          <w:p w14:paraId="4A76AD97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70" w:type="dxa"/>
            <w:gridSpan w:val="2"/>
          </w:tcPr>
          <w:p w14:paraId="45EE490E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massimo 10 punti</w:t>
            </w:r>
          </w:p>
          <w:p w14:paraId="617577B3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70" w:type="dxa"/>
          </w:tcPr>
          <w:p w14:paraId="3F96D15C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0CB4A29A" w14:textId="17EA986E" w:rsidTr="0072077B">
        <w:tc>
          <w:tcPr>
            <w:tcW w:w="1757" w:type="dxa"/>
            <w:vMerge w:val="restart"/>
            <w:vAlign w:val="center"/>
          </w:tcPr>
          <w:p w14:paraId="64997148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>Esperienza professionale in altri contesti</w:t>
            </w:r>
          </w:p>
        </w:tc>
        <w:tc>
          <w:tcPr>
            <w:tcW w:w="1447" w:type="dxa"/>
            <w:vMerge w:val="restart"/>
            <w:vAlign w:val="center"/>
          </w:tcPr>
          <w:p w14:paraId="6D9BCAC5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Valutazione dell’esperienza professionale in altri contesti</w:t>
            </w:r>
          </w:p>
        </w:tc>
        <w:tc>
          <w:tcPr>
            <w:tcW w:w="2067" w:type="dxa"/>
            <w:vAlign w:val="center"/>
          </w:tcPr>
          <w:p w14:paraId="0E9E12A1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Esperienze, come docente/esperto di informatica, in ambito extra-scolastico rivolte ai fanciulli (6-10 anni) di almeno 40 ore (3 punti per attività)</w:t>
            </w:r>
          </w:p>
        </w:tc>
        <w:tc>
          <w:tcPr>
            <w:tcW w:w="1670" w:type="dxa"/>
            <w:gridSpan w:val="2"/>
          </w:tcPr>
          <w:p w14:paraId="613D6E12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massimo 15 punti</w:t>
            </w:r>
          </w:p>
        </w:tc>
        <w:tc>
          <w:tcPr>
            <w:tcW w:w="1670" w:type="dxa"/>
          </w:tcPr>
          <w:p w14:paraId="1DE67DEB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1AE7" w:rsidRPr="00B81AE7" w14:paraId="352F29EB" w14:textId="2E795E90" w:rsidTr="0072077B">
        <w:tc>
          <w:tcPr>
            <w:tcW w:w="1757" w:type="dxa"/>
            <w:vMerge/>
          </w:tcPr>
          <w:p w14:paraId="08CE9D4E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/>
          </w:tcPr>
          <w:p w14:paraId="79756504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67" w:type="dxa"/>
            <w:vAlign w:val="center"/>
          </w:tcPr>
          <w:p w14:paraId="56F187B5" w14:textId="77777777" w:rsidR="00B81AE7" w:rsidRPr="00B81AE7" w:rsidRDefault="00B81AE7" w:rsidP="00B81AE7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Esperienze professionali generali di almeno 40 ore (2 punti per attività)</w:t>
            </w:r>
          </w:p>
        </w:tc>
        <w:tc>
          <w:tcPr>
            <w:tcW w:w="1670" w:type="dxa"/>
            <w:gridSpan w:val="2"/>
          </w:tcPr>
          <w:p w14:paraId="0AF00652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81AE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massimo 10 punti</w:t>
            </w:r>
          </w:p>
        </w:tc>
        <w:tc>
          <w:tcPr>
            <w:tcW w:w="1670" w:type="dxa"/>
          </w:tcPr>
          <w:p w14:paraId="012D8B04" w14:textId="77777777" w:rsidR="00B81AE7" w:rsidRPr="00B81AE7" w:rsidRDefault="00B81AE7" w:rsidP="00B81AE7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14:paraId="5114DED6" w14:textId="77777777" w:rsidR="004D3F57" w:rsidRDefault="004D3F57"/>
    <w:p w14:paraId="2690FD17" w14:textId="77777777" w:rsidR="00627DFC" w:rsidRDefault="00627DFC"/>
    <w:p w14:paraId="54DC5E05" w14:textId="77777777" w:rsidR="001C4920" w:rsidRDefault="00627DFC">
      <w:r>
        <w:t>In fede</w:t>
      </w:r>
    </w:p>
    <w:p w14:paraId="6701EFAB" w14:textId="77777777" w:rsidR="001C4920" w:rsidRDefault="001C4920"/>
    <w:p w14:paraId="507D63FB" w14:textId="77777777" w:rsidR="001C4920" w:rsidRDefault="001C4920"/>
    <w:p w14:paraId="6EAFDA60" w14:textId="0B4FD108" w:rsidR="00627DFC" w:rsidRDefault="001C4920">
      <w:r>
        <w:t>Data: _______________________________</w:t>
      </w:r>
      <w:r w:rsidR="00627DFC">
        <w:tab/>
      </w:r>
      <w:r w:rsidR="00627DFC">
        <w:tab/>
      </w:r>
      <w:r w:rsidR="00627DFC">
        <w:tab/>
      </w:r>
      <w:r w:rsidR="00627DFC">
        <w:tab/>
      </w:r>
      <w:r w:rsidR="00627DFC">
        <w:tab/>
      </w:r>
      <w:r w:rsidR="00627DFC">
        <w:tab/>
      </w:r>
      <w:r w:rsidR="00627DFC">
        <w:tab/>
        <w:t>Firma</w:t>
      </w:r>
    </w:p>
    <w:p w14:paraId="5CEA8BFF" w14:textId="77777777" w:rsidR="00627DFC" w:rsidRDefault="00627DFC"/>
    <w:p w14:paraId="668F41ED" w14:textId="77777777" w:rsidR="00627DFC" w:rsidRDefault="00627DFC"/>
    <w:p w14:paraId="7346AC80" w14:textId="77777777" w:rsidR="00627DFC" w:rsidRDefault="00627DFC"/>
    <w:p w14:paraId="408468CC" w14:textId="5756B299" w:rsidR="00627DFC" w:rsidRDefault="00627DFC">
      <w:r>
        <w:tab/>
      </w:r>
      <w:r>
        <w:tab/>
      </w:r>
      <w:r>
        <w:tab/>
      </w:r>
      <w:r w:rsidR="001C4920">
        <w:tab/>
      </w:r>
      <w:r>
        <w:tab/>
      </w:r>
      <w:r>
        <w:tab/>
      </w:r>
      <w:r>
        <w:tab/>
        <w:t>______________________________________________________</w:t>
      </w:r>
    </w:p>
    <w:sectPr w:rsidR="00627DF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D6DC" w14:textId="77777777" w:rsidR="00D143AF" w:rsidRDefault="00D143AF" w:rsidP="00D143AF">
      <w:r>
        <w:separator/>
      </w:r>
    </w:p>
  </w:endnote>
  <w:endnote w:type="continuationSeparator" w:id="0">
    <w:p w14:paraId="3C4CCC6B" w14:textId="77777777" w:rsidR="00D143AF" w:rsidRDefault="00D143AF" w:rsidP="00D1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63ED" w14:textId="77777777" w:rsidR="00D143AF" w:rsidRDefault="00D143AF" w:rsidP="00D143AF">
      <w:r>
        <w:separator/>
      </w:r>
    </w:p>
  </w:footnote>
  <w:footnote w:type="continuationSeparator" w:id="0">
    <w:p w14:paraId="2A0A4630" w14:textId="77777777" w:rsidR="00D143AF" w:rsidRDefault="00D143AF" w:rsidP="00D1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C225" w14:textId="182D4F46" w:rsidR="00D143AF" w:rsidRDefault="00D143AF" w:rsidP="00D143AF">
    <w:pPr>
      <w:jc w:val="center"/>
      <w:rPr>
        <w:rFonts w:ascii="Calibri" w:eastAsia="Calibri" w:hAnsi="Calibri"/>
        <w:color w:val="auto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1" locked="1" layoutInCell="1" allowOverlap="1" wp14:anchorId="7569DF0C" wp14:editId="3CE42A08">
          <wp:simplePos x="0" y="0"/>
          <wp:positionH relativeFrom="margin">
            <wp:posOffset>990600</wp:posOffset>
          </wp:positionH>
          <wp:positionV relativeFrom="paragraph">
            <wp:posOffset>-362585</wp:posOffset>
          </wp:positionV>
          <wp:extent cx="514350" cy="447040"/>
          <wp:effectExtent l="0" t="0" r="0" b="0"/>
          <wp:wrapNone/>
          <wp:docPr id="933467806" name="Immagine 1" descr="logo_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dugi" w:eastAsia="Times New Roman" w:hAnsi="Gadugi"/>
        <w:bCs/>
        <w:color w:val="000000"/>
        <w:szCs w:val="24"/>
      </w:rPr>
      <w:t>ISTITUTO MADONNA DI BONARIA DELLE FIGLIE DI MARIA AUSILIATRICE</w:t>
    </w:r>
  </w:p>
  <w:p w14:paraId="5A8B1022" w14:textId="77777777" w:rsidR="00D143AF" w:rsidRDefault="00D143AF" w:rsidP="00D143AF">
    <w:pPr>
      <w:shd w:val="clear" w:color="auto" w:fill="FFFFFF"/>
      <w:jc w:val="center"/>
      <w:rPr>
        <w:rFonts w:ascii="Gadugi" w:eastAsia="Times New Roman" w:hAnsi="Gadugi"/>
        <w:bCs/>
        <w:color w:val="000000"/>
        <w:sz w:val="18"/>
        <w:szCs w:val="20"/>
      </w:rPr>
    </w:pPr>
    <w:r>
      <w:rPr>
        <w:rFonts w:ascii="Gadugi" w:eastAsia="Times New Roman" w:hAnsi="Gadugi"/>
        <w:bCs/>
        <w:color w:val="000000"/>
        <w:sz w:val="18"/>
        <w:szCs w:val="20"/>
      </w:rPr>
      <w:t>Sede Legale: VIA MARGHERA, 59 - 00185 ROMA - C. F. 02501050583 – P. I. 01066421007</w:t>
    </w:r>
  </w:p>
  <w:p w14:paraId="23F6CA96" w14:textId="77777777" w:rsidR="00D143AF" w:rsidRDefault="00D143AF" w:rsidP="00D143AF">
    <w:pPr>
      <w:shd w:val="clear" w:color="auto" w:fill="FFFFFF"/>
      <w:jc w:val="center"/>
      <w:rPr>
        <w:rFonts w:ascii="Gadugi" w:eastAsia="Times New Roman" w:hAnsi="Gadugi"/>
        <w:bCs/>
        <w:color w:val="000000"/>
        <w:szCs w:val="28"/>
      </w:rPr>
    </w:pPr>
    <w:r>
      <w:rPr>
        <w:rFonts w:ascii="Gadugi" w:eastAsia="Times New Roman" w:hAnsi="Gadugi"/>
        <w:bCs/>
        <w:color w:val="000000"/>
        <w:sz w:val="18"/>
        <w:szCs w:val="18"/>
      </w:rPr>
      <w:t xml:space="preserve">Casa filiale: </w:t>
    </w:r>
    <w:r>
      <w:rPr>
        <w:rFonts w:ascii="Gadugi" w:eastAsia="Times New Roman" w:hAnsi="Gadugi"/>
        <w:bCs/>
        <w:color w:val="000000"/>
        <w:szCs w:val="28"/>
      </w:rPr>
      <w:t xml:space="preserve">SCUOLA PRIMARIA PARITARIA “MONUMENTO AI CADUTI” - </w:t>
    </w:r>
    <w:r>
      <w:rPr>
        <w:rFonts w:ascii="Gadugi" w:hAnsi="Gadugi"/>
        <w:bCs/>
        <w:color w:val="000000"/>
        <w:sz w:val="18"/>
        <w:szCs w:val="20"/>
      </w:rPr>
      <w:t>CA1E013003</w:t>
    </w:r>
  </w:p>
  <w:p w14:paraId="4DC694FD" w14:textId="77777777" w:rsidR="00D143AF" w:rsidRDefault="00D143AF" w:rsidP="00D143AF">
    <w:pPr>
      <w:shd w:val="clear" w:color="auto" w:fill="FFFFFF"/>
      <w:jc w:val="center"/>
      <w:rPr>
        <w:rFonts w:ascii="Gadugi" w:eastAsia="Times New Roman" w:hAnsi="Gadugi"/>
        <w:bCs/>
        <w:color w:val="000000"/>
        <w:sz w:val="18"/>
        <w:szCs w:val="20"/>
      </w:rPr>
    </w:pPr>
    <w:r>
      <w:rPr>
        <w:rFonts w:ascii="Gadugi" w:eastAsia="Times New Roman" w:hAnsi="Gadugi"/>
        <w:bCs/>
        <w:color w:val="000000"/>
        <w:sz w:val="18"/>
        <w:szCs w:val="20"/>
      </w:rPr>
      <w:t xml:space="preserve">VIA DEL REDENTORE, 205 - 09042 MONSERRATO (CA) </w:t>
    </w:r>
    <w:r>
      <w:rPr>
        <w:rFonts w:ascii="Gadugi" w:hAnsi="Gadugi"/>
        <w:bCs/>
        <w:color w:val="000000"/>
        <w:sz w:val="18"/>
        <w:szCs w:val="20"/>
      </w:rPr>
      <w:t xml:space="preserve">- Sito: </w:t>
    </w:r>
    <w:hyperlink r:id="rId2" w:history="1">
      <w:r>
        <w:rPr>
          <w:rStyle w:val="Collegamentoipertestuale"/>
          <w:rFonts w:ascii="Gadugi" w:hAnsi="Gadugi"/>
          <w:bCs/>
          <w:color w:val="000000"/>
          <w:sz w:val="18"/>
          <w:szCs w:val="20"/>
        </w:rPr>
        <w:t>www.monumentoaicaduti.it</w:t>
      </w:r>
    </w:hyperlink>
  </w:p>
  <w:p w14:paraId="564E861A" w14:textId="77777777" w:rsidR="00D143AF" w:rsidRDefault="00D143AF" w:rsidP="00D143AF">
    <w:pPr>
      <w:tabs>
        <w:tab w:val="center" w:pos="4819"/>
        <w:tab w:val="right" w:pos="9638"/>
      </w:tabs>
      <w:jc w:val="center"/>
      <w:rPr>
        <w:rFonts w:ascii="Gadugi" w:eastAsia="Times New Roman" w:hAnsi="Gadugi" w:cs="Calibri"/>
        <w:bCs/>
        <w:color w:val="000000"/>
        <w:sz w:val="18"/>
        <w:szCs w:val="20"/>
      </w:rPr>
    </w:pPr>
    <w:r>
      <w:rPr>
        <w:rFonts w:ascii="Gadugi" w:eastAsia="Times New Roman" w:hAnsi="Gadugi" w:cs="Calibri"/>
        <w:bCs/>
        <w:color w:val="000000"/>
        <w:sz w:val="18"/>
        <w:szCs w:val="20"/>
      </w:rPr>
      <w:t>Mail: monserrato.iro@tiscali.it - PEC: scuolamonumentoaicaduti@sicurezzapostale.it</w:t>
    </w:r>
  </w:p>
  <w:p w14:paraId="382C07E9" w14:textId="7E88F287" w:rsidR="00D143AF" w:rsidRDefault="00D143AF">
    <w:pPr>
      <w:pStyle w:val="Intestazione"/>
    </w:pPr>
  </w:p>
  <w:p w14:paraId="2D21613B" w14:textId="13881EB3" w:rsidR="00D143AF" w:rsidRPr="00B81AE7" w:rsidRDefault="00B81AE7" w:rsidP="00B81AE7">
    <w:pPr>
      <w:pStyle w:val="Intestazione"/>
      <w:jc w:val="right"/>
      <w:rPr>
        <w:b/>
        <w:bCs/>
      </w:rPr>
    </w:pPr>
    <w:r>
      <w:tab/>
    </w:r>
    <w:r w:rsidRPr="00B81AE7">
      <w:rPr>
        <w:b/>
        <w:bCs/>
        <w:sz w:val="28"/>
        <w:szCs w:val="32"/>
      </w:rPr>
      <w:t>Allegato 2 Dichiarazione titoli Docente</w:t>
    </w:r>
  </w:p>
  <w:p w14:paraId="0CB8BECA" w14:textId="77777777" w:rsidR="00B81AE7" w:rsidRDefault="00B81AE7" w:rsidP="00B81AE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4C81"/>
    <w:multiLevelType w:val="hybridMultilevel"/>
    <w:tmpl w:val="A83A3C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60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10"/>
    <w:rsid w:val="000F0B1F"/>
    <w:rsid w:val="001349F3"/>
    <w:rsid w:val="00195C81"/>
    <w:rsid w:val="001C4920"/>
    <w:rsid w:val="001E1EBC"/>
    <w:rsid w:val="00350DE4"/>
    <w:rsid w:val="00360653"/>
    <w:rsid w:val="004861B6"/>
    <w:rsid w:val="004D3F57"/>
    <w:rsid w:val="005857A8"/>
    <w:rsid w:val="005D3B53"/>
    <w:rsid w:val="005F5103"/>
    <w:rsid w:val="00617FC8"/>
    <w:rsid w:val="00627DFC"/>
    <w:rsid w:val="00643310"/>
    <w:rsid w:val="007128AE"/>
    <w:rsid w:val="007E09D6"/>
    <w:rsid w:val="008A3FAB"/>
    <w:rsid w:val="00960493"/>
    <w:rsid w:val="009C2FB8"/>
    <w:rsid w:val="00A00E6A"/>
    <w:rsid w:val="00A419CB"/>
    <w:rsid w:val="00B81AE7"/>
    <w:rsid w:val="00BB31EE"/>
    <w:rsid w:val="00C24EE5"/>
    <w:rsid w:val="00C85D25"/>
    <w:rsid w:val="00D143AF"/>
    <w:rsid w:val="00F11765"/>
    <w:rsid w:val="00F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51E8A1"/>
  <w15:chartTrackingRefBased/>
  <w15:docId w15:val="{C0DA70E5-2BC0-F24A-8206-1CD221EE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310"/>
    <w:rPr>
      <w:rFonts w:ascii="Cambria" w:eastAsia="MS Mincho" w:hAnsi="Cambria" w:cs="Times New Roman"/>
      <w:color w:val="404040"/>
      <w:kern w:val="0"/>
      <w:sz w:val="20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2FB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43310"/>
    <w:pPr>
      <w:suppressAutoHyphens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643310"/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4331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C2FB8"/>
    <w:rPr>
      <w:rFonts w:asciiTheme="majorHAnsi" w:eastAsiaTheme="majorEastAsia" w:hAnsiTheme="majorHAnsi" w:cs="Times New Roman"/>
      <w:b/>
      <w:bCs/>
      <w:color w:val="2F5496" w:themeColor="accent1" w:themeShade="BF"/>
      <w:kern w:val="0"/>
      <w:sz w:val="28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14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3AF"/>
    <w:rPr>
      <w:rFonts w:ascii="Cambria" w:eastAsia="MS Mincho" w:hAnsi="Cambria" w:cs="Times New Roman"/>
      <w:color w:val="404040"/>
      <w:kern w:val="0"/>
      <w:sz w:val="20"/>
      <w:szCs w:val="2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14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3AF"/>
    <w:rPr>
      <w:rFonts w:ascii="Cambria" w:eastAsia="MS Mincho" w:hAnsi="Cambria" w:cs="Times New Roman"/>
      <w:color w:val="404040"/>
      <w:kern w:val="0"/>
      <w:sz w:val="20"/>
      <w:szCs w:val="22"/>
      <w:lang w:eastAsia="it-IT"/>
      <w14:ligatures w14:val="none"/>
    </w:rPr>
  </w:style>
  <w:style w:type="character" w:styleId="Collegamentoipertestuale">
    <w:name w:val="Hyperlink"/>
    <w:uiPriority w:val="99"/>
    <w:semiHidden/>
    <w:unhideWhenUsed/>
    <w:rsid w:val="00D143AF"/>
    <w:rPr>
      <w:color w:val="0563C1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B81AE7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umentoaicaduti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BA3918C05CC4AB0ADF683D3D7E897" ma:contentTypeVersion="16" ma:contentTypeDescription="Creare un nuovo documento." ma:contentTypeScope="" ma:versionID="ec9c919f62d80360f25cedde79da667d">
  <xsd:schema xmlns:xsd="http://www.w3.org/2001/XMLSchema" xmlns:xs="http://www.w3.org/2001/XMLSchema" xmlns:p="http://schemas.microsoft.com/office/2006/metadata/properties" xmlns:ns2="129dd850-3671-41c9-8b62-729b7cba538c" xmlns:ns3="77f670b1-f99e-43e7-b225-8a5d04f46be0" targetNamespace="http://schemas.microsoft.com/office/2006/metadata/properties" ma:root="true" ma:fieldsID="b052fa74e330330e85731fab02155ebc" ns2:_="" ns3:_="">
    <xsd:import namespace="129dd850-3671-41c9-8b62-729b7cba538c"/>
    <xsd:import namespace="77f670b1-f99e-43e7-b225-8a5d04f46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d850-3671-41c9-8b62-729b7cba5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e23137be-d6ae-409e-a495-101cfcb54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670b1-f99e-43e7-b225-8a5d04f46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9fca896-9d40-4a9b-bc56-c899b9594490}" ma:internalName="TaxCatchAll" ma:showField="CatchAllData" ma:web="77f670b1-f99e-43e7-b225-8a5d04f46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f670b1-f99e-43e7-b225-8a5d04f46be0" xsi:nil="true"/>
    <lcf76f155ced4ddcb4097134ff3c332f xmlns="129dd850-3671-41c9-8b62-729b7cba53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DFFE65-B83A-44BE-ADC2-85F18F2B8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DEBE4-41E7-4C1D-B1BA-6251E9A55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d850-3671-41c9-8b62-729b7cba538c"/>
    <ds:schemaRef ds:uri="77f670b1-f99e-43e7-b225-8a5d04f46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D2557-BD0A-41DC-B48B-842823F5A8E9}">
  <ds:schemaRefs>
    <ds:schemaRef ds:uri="http://schemas.microsoft.com/office/2006/metadata/properties"/>
    <ds:schemaRef ds:uri="http://schemas.microsoft.com/office/infopath/2007/PartnerControls"/>
    <ds:schemaRef ds:uri="77f670b1-f99e-43e7-b225-8a5d04f46be0"/>
    <ds:schemaRef ds:uri="129dd850-3671-41c9-8b62-729b7cba53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Pischedda</dc:creator>
  <cp:keywords/>
  <dc:description/>
  <cp:lastModifiedBy>Segreteria</cp:lastModifiedBy>
  <cp:revision>2</cp:revision>
  <dcterms:created xsi:type="dcterms:W3CDTF">2025-10-28T14:35:00Z</dcterms:created>
  <dcterms:modified xsi:type="dcterms:W3CDTF">2025-10-28T14:35:00Z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0x010100621BA3918C05CC4AB0ADF683D3D7E897</vt:lpwstr>
  </property>
</Properties>
</file>